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22" w:rsidRPr="009F6B83" w:rsidRDefault="007A6622" w:rsidP="00A550B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bookmarkStart w:id="0" w:name="_GoBack"/>
      <w:bookmarkEnd w:id="0"/>
    </w:p>
    <w:p w:rsidR="007A6622" w:rsidRPr="009F6B83" w:rsidRDefault="009F6B83" w:rsidP="00A550B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PREGLED</w:t>
      </w:r>
      <w:r w:rsidR="007A6622" w:rsidRPr="009F6B8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ODREDABA</w:t>
      </w:r>
    </w:p>
    <w:p w:rsidR="007A6622" w:rsidRPr="009F6B83" w:rsidRDefault="007A6622" w:rsidP="00A550B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9F6B8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Pr="009F6B8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Pr="009F6B8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b/>
          <w:noProof/>
          <w:sz w:val="24"/>
          <w:szCs w:val="24"/>
          <w:lang w:val="sr-Latn-CS"/>
        </w:rPr>
        <w:t>VISOKOM</w:t>
      </w:r>
      <w:r w:rsidRPr="009F6B8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b/>
          <w:noProof/>
          <w:sz w:val="24"/>
          <w:szCs w:val="24"/>
          <w:lang w:val="sr-Latn-CS"/>
        </w:rPr>
        <w:t>OBRAZOVANJU</w:t>
      </w:r>
      <w:r w:rsidRPr="009F6B8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b/>
          <w:noProof/>
          <w:sz w:val="24"/>
          <w:szCs w:val="24"/>
          <w:lang w:val="sr-Latn-CS"/>
        </w:rPr>
        <w:t>KOJE</w:t>
      </w:r>
      <w:r w:rsidRPr="009F6B8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b/>
          <w:noProof/>
          <w:sz w:val="24"/>
          <w:szCs w:val="24"/>
          <w:lang w:val="sr-Latn-CS"/>
        </w:rPr>
        <w:t>SE</w:t>
      </w:r>
      <w:r w:rsidRPr="009F6B8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b/>
          <w:noProof/>
          <w:sz w:val="24"/>
          <w:szCs w:val="24"/>
          <w:lang w:val="sr-Latn-CS"/>
        </w:rPr>
        <w:t>MENJAJU</w:t>
      </w:r>
    </w:p>
    <w:p w:rsidR="007A6622" w:rsidRPr="009F6B83" w:rsidRDefault="007A6622" w:rsidP="00CC1C1C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A6622" w:rsidRPr="009F6B83" w:rsidRDefault="009F6B83" w:rsidP="00CC1C1C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</w:p>
    <w:p w:rsidR="007A6622" w:rsidRPr="009F6B83" w:rsidRDefault="007A6622" w:rsidP="00CC1C1C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A6622" w:rsidRPr="009F6B83" w:rsidRDefault="009F6B83" w:rsidP="00CC1C1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Studenti</w:t>
      </w:r>
      <w:r w:rsidR="007A6622" w:rsidRPr="009F6B83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</w:p>
    <w:p w:rsidR="007A6622" w:rsidRPr="009F6B83" w:rsidRDefault="007A6622" w:rsidP="00CC1C1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:rsidR="007A6622" w:rsidRPr="009F6B83" w:rsidRDefault="009F6B83" w:rsidP="00CC1C1C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Član</w:t>
      </w:r>
      <w:r w:rsidR="007A6622" w:rsidRPr="009F6B83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123.  </w:t>
      </w:r>
    </w:p>
    <w:p w:rsidR="007A6622" w:rsidRPr="009F6B83" w:rsidRDefault="007A6622" w:rsidP="00CC1C1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A6622" w:rsidRPr="009F6B83" w:rsidRDefault="009F6B83" w:rsidP="00CC1C1C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Studenti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upisani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višim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školama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završiti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započetom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nastavnom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kraja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školske</w:t>
      </w:r>
      <w:r w:rsidR="007A6622"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2015/2016.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ŠKOLSKE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2017/2018.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kraja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školske</w:t>
      </w:r>
      <w:r w:rsidR="007A6622"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2016/2017.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ŠKOLSKE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2018/2019.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studente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upisane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integrisane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medicinskih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nauka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A6622" w:rsidRPr="009F6B83" w:rsidRDefault="009F6B83" w:rsidP="00F02DF7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Studenti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upisani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višim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školama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završiti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započetom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nastavnom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odbijanju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A6622" w:rsidRPr="009F6B83" w:rsidRDefault="009F6B83" w:rsidP="00F02DF7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Studenti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upisani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magistarske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započetom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kraja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školske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2015/2016.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A6622" w:rsidRPr="009F6B83" w:rsidRDefault="009F6B83" w:rsidP="00F02DF7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Studenti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upisani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doktorske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kandidati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prijavili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doktorsku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disertaciju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započetom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steknu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naučni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nauka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kraja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školske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2015/2016.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A6622" w:rsidRPr="009F6B83" w:rsidRDefault="009F6B83" w:rsidP="00F02DF7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Studenti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započete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studijskom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utvrđenim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opštim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aktom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visokoškolske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A6622" w:rsidRPr="009F6B83" w:rsidRDefault="007A6622" w:rsidP="00CC1C1C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A6622" w:rsidRPr="009F6B83" w:rsidRDefault="009F6B83" w:rsidP="00CC1C1C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</w:p>
    <w:p w:rsidR="007A6622" w:rsidRPr="009F6B83" w:rsidRDefault="007A6622" w:rsidP="00C8224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:rsidR="007A6622" w:rsidRPr="009F6B83" w:rsidRDefault="009F6B83" w:rsidP="00C8224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Pravila</w:t>
      </w:r>
      <w:r w:rsidR="007A6622" w:rsidRPr="009F6B83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</w:t>
      </w:r>
      <w:r w:rsidR="007A6622" w:rsidRPr="009F6B83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finansiranju</w:t>
      </w:r>
      <w:r w:rsidR="007A6622" w:rsidRPr="009F6B83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studija</w:t>
      </w:r>
    </w:p>
    <w:p w:rsidR="007A6622" w:rsidRPr="009F6B83" w:rsidRDefault="007A6622" w:rsidP="00C8224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bookmarkStart w:id="1" w:name="c0124"/>
      <w:bookmarkEnd w:id="1"/>
    </w:p>
    <w:p w:rsidR="007A6622" w:rsidRPr="009F6B83" w:rsidRDefault="009F6B83" w:rsidP="00C8224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Član</w:t>
      </w:r>
      <w:r w:rsidR="007A6622" w:rsidRPr="009F6B83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124.  </w:t>
      </w:r>
    </w:p>
    <w:p w:rsidR="007A6622" w:rsidRPr="009F6B83" w:rsidRDefault="007A6622" w:rsidP="00C8224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:rsidR="007A6622" w:rsidRPr="009F6B83" w:rsidRDefault="009F6B83" w:rsidP="004944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odredaba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> </w:t>
      </w:r>
      <w:hyperlink r:id="rId6" w:anchor="c0088" w:history="1">
        <w:r>
          <w:rPr>
            <w:rFonts w:ascii="Times New Roman" w:hAnsi="Times New Roman"/>
            <w:bCs/>
            <w:noProof/>
            <w:sz w:val="24"/>
            <w:szCs w:val="24"/>
            <w:lang w:val="sr-Latn-CS"/>
          </w:rPr>
          <w:t>člana</w:t>
        </w:r>
        <w:r w:rsidR="007A6622" w:rsidRPr="009F6B83">
          <w:rPr>
            <w:rFonts w:ascii="Times New Roman" w:hAnsi="Times New Roman"/>
            <w:bCs/>
            <w:noProof/>
            <w:sz w:val="24"/>
            <w:szCs w:val="24"/>
            <w:lang w:val="sr-Latn-CS"/>
          </w:rPr>
          <w:t xml:space="preserve"> 88.</w:t>
        </w:r>
      </w:hyperlink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> 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student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narednoj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školskoj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školskoj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2009/2010,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2010/2011.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48 </w:t>
      </w:r>
      <w:r>
        <w:rPr>
          <w:rFonts w:ascii="Times New Roman" w:hAnsi="Times New Roman"/>
          <w:noProof/>
          <w:sz w:val="24"/>
          <w:szCs w:val="24"/>
          <w:lang w:val="sr-Latn-CS"/>
        </w:rPr>
        <w:t>ESPB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bodova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rangira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studenata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finansiraju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A6622" w:rsidRPr="009F6B83" w:rsidRDefault="007A6622" w:rsidP="004944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Rangiranje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studenata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studente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upisane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iste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školske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određeni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studijski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polazeći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ostvarenih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ESPB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bodova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postignutog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uspeha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savlađivanju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studijskog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utvrđenim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opštim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aktom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visokoškolske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9F6B8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A6622" w:rsidRPr="009F6B83" w:rsidRDefault="007A6622" w:rsidP="004944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A6622" w:rsidRPr="009F6B83" w:rsidRDefault="007A6622" w:rsidP="004944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A6622" w:rsidRPr="009F6B83" w:rsidRDefault="007A6622" w:rsidP="004944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F6B83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Studenti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upisani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prvu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godinu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osnovnih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studija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školske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2006/2007, 2007/2008, 2008/2009, 2009/2010, 2010,/2011, 2011/2012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2012/2013.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godine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zadržavaju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pravo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finansiraju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budžeta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najduže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godinu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dana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po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isteku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redovnog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trajanja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9F6B83">
        <w:rPr>
          <w:rFonts w:ascii="Times New Roman" w:hAnsi="Times New Roman"/>
          <w:strike/>
          <w:noProof/>
          <w:sz w:val="24"/>
          <w:szCs w:val="24"/>
          <w:lang w:val="sr-Latn-CS"/>
        </w:rPr>
        <w:t>studija</w:t>
      </w:r>
      <w:r w:rsidRPr="009F6B83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7A6622" w:rsidRPr="009F6B83" w:rsidRDefault="009F6B83" w:rsidP="004944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STUDENTI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UPISANI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OSNOVNIH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ŠKOLSKE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2006/2007, 2007/2008, 2008/2009, 2009/2010, 2010/2011, 2011/2012, 2012/2013.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2013/2014.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ZADRŽAVAJU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FINANSIRAJU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NAJDUŽE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REDOVNOG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TRAJANJA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A6622" w:rsidRPr="009F6B83" w:rsidRDefault="009F6B83" w:rsidP="004944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Student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narednoj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školskoj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nastavlja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statusu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studenta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A6622" w:rsidRPr="009F6B83" w:rsidRDefault="009F6B83" w:rsidP="004944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Visokoškolska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studente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izvođenja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polaganja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ispita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statutom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visokoškolske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A6622" w:rsidRPr="009F6B83" w:rsidRDefault="009F6B83" w:rsidP="004944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Student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statusu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upisan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studijski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istom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studija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A6622" w:rsidRPr="009F6B83" w:rsidRDefault="007A6622" w:rsidP="004944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A6622" w:rsidRPr="009F6B83" w:rsidRDefault="009F6B83" w:rsidP="00415FC3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A6622" w:rsidRPr="009F6B83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</w:p>
    <w:p w:rsidR="007A6622" w:rsidRPr="009F6B83" w:rsidRDefault="007A6622" w:rsidP="00415FC3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A6622" w:rsidRPr="009F6B83" w:rsidRDefault="009F6B83" w:rsidP="00BB41FE">
      <w:pPr>
        <w:pStyle w:val="1tekst"/>
        <w:ind w:left="0" w:right="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STUDENT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NAREDNOJ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ŠKOLSKOJ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2014/2015,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ŠKOLSKOJ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2015/2016.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48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ESPB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BODOVA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RANGIRA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UKUPNOG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STUDENATA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7A6622" w:rsidRPr="009F6B8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A6622" w:rsidRPr="009F6B83" w:rsidRDefault="007A6622" w:rsidP="00084675">
      <w:pPr>
        <w:pStyle w:val="4clan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7A6622" w:rsidRPr="009F6B83" w:rsidRDefault="009F6B83" w:rsidP="00084675">
      <w:pPr>
        <w:pStyle w:val="4clan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7A6622" w:rsidRPr="009F6B8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4. </w:t>
      </w:r>
    </w:p>
    <w:p w:rsidR="007A6622" w:rsidRPr="009F6B83" w:rsidRDefault="007A6622" w:rsidP="00084675">
      <w:pPr>
        <w:pStyle w:val="4clan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7A6622" w:rsidRPr="009F6B83" w:rsidRDefault="009F6B83" w:rsidP="00BB41FE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SAMOSTALNE</w:t>
      </w:r>
      <w:r w:rsidR="007A6622" w:rsidRPr="009F6B8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VISOKOŠKOLSKE</w:t>
      </w:r>
      <w:r w:rsidR="007A6622" w:rsidRPr="009F6B8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USTANOVE</w:t>
      </w:r>
      <w:r w:rsidR="007A6622" w:rsidRPr="009F6B8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USAGLASIĆE</w:t>
      </w:r>
      <w:r w:rsidR="007A6622" w:rsidRPr="009F6B8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SVOJE</w:t>
      </w:r>
      <w:r w:rsidR="007A6622" w:rsidRPr="009F6B8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OPŠTE</w:t>
      </w:r>
      <w:r w:rsidR="007A6622" w:rsidRPr="009F6B8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AKTE</w:t>
      </w:r>
      <w:r w:rsidR="007A6622" w:rsidRPr="009F6B8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SA</w:t>
      </w:r>
      <w:r w:rsidR="007A6622" w:rsidRPr="009F6B8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OVIM</w:t>
      </w:r>
      <w:r w:rsidR="007A6622" w:rsidRPr="009F6B8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ZAKONOM</w:t>
      </w:r>
      <w:r w:rsidR="007A6622" w:rsidRPr="009F6B8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="007A6622" w:rsidRPr="009F6B8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ROKU</w:t>
      </w:r>
      <w:r w:rsidR="007A6622" w:rsidRPr="009F6B8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</w:t>
      </w:r>
      <w:r w:rsidR="007A6622" w:rsidRPr="009F6B8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TRI</w:t>
      </w:r>
      <w:r w:rsidR="007A6622" w:rsidRPr="009F6B8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MESECA</w:t>
      </w:r>
      <w:r w:rsidR="007A6622" w:rsidRPr="009F6B8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</w:t>
      </w:r>
      <w:r w:rsidR="007A6622" w:rsidRPr="009F6B8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DANA</w:t>
      </w:r>
      <w:r w:rsidR="007A6622" w:rsidRPr="009F6B8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STUPANJA</w:t>
      </w:r>
      <w:r w:rsidR="007A6622" w:rsidRPr="009F6B8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</w:t>
      </w:r>
      <w:r w:rsidR="007A6622" w:rsidRPr="009F6B8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SNAGU</w:t>
      </w:r>
      <w:r w:rsidR="007A6622" w:rsidRPr="009F6B8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OVOG</w:t>
      </w:r>
      <w:r w:rsidR="007A6622" w:rsidRPr="009F6B8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ZAKONA</w:t>
      </w:r>
      <w:r w:rsidR="007A6622" w:rsidRPr="009F6B8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.</w:t>
      </w:r>
    </w:p>
    <w:p w:rsidR="007A6622" w:rsidRPr="009F6B83" w:rsidRDefault="007A6622" w:rsidP="00084675">
      <w:pPr>
        <w:pStyle w:val="4clan"/>
        <w:rPr>
          <w:rFonts w:ascii="Times New Roman" w:hAnsi="Times New Roman" w:cs="Times New Roman"/>
          <w:b w:val="0"/>
          <w:sz w:val="24"/>
          <w:szCs w:val="24"/>
          <w:lang w:val="sr-Latn-CS"/>
        </w:rPr>
      </w:pPr>
    </w:p>
    <w:sectPr w:rsidR="007A6622" w:rsidRPr="009F6B83" w:rsidSect="00782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B8" w:rsidRDefault="002036B8">
      <w:r>
        <w:separator/>
      </w:r>
    </w:p>
  </w:endnote>
  <w:endnote w:type="continuationSeparator" w:id="0">
    <w:p w:rsidR="002036B8" w:rsidRDefault="0020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83" w:rsidRDefault="009F6B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83" w:rsidRDefault="009F6B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83" w:rsidRDefault="009F6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B8" w:rsidRDefault="002036B8">
      <w:r>
        <w:separator/>
      </w:r>
    </w:p>
  </w:footnote>
  <w:footnote w:type="continuationSeparator" w:id="0">
    <w:p w:rsidR="002036B8" w:rsidRDefault="00203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22" w:rsidRDefault="007A6622" w:rsidP="00D63E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622" w:rsidRDefault="007A66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22" w:rsidRPr="009F6B83" w:rsidRDefault="007A6622" w:rsidP="00D63EF4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noProof/>
        <w:sz w:val="24"/>
        <w:szCs w:val="24"/>
        <w:lang w:val="sr-Latn-CS"/>
      </w:rPr>
    </w:pPr>
    <w:r w:rsidRPr="009F6B83">
      <w:rPr>
        <w:rStyle w:val="PageNumber"/>
        <w:rFonts w:ascii="Times New Roman" w:hAnsi="Times New Roman"/>
        <w:noProof/>
        <w:sz w:val="24"/>
        <w:szCs w:val="24"/>
        <w:lang w:val="sr-Latn-CS"/>
      </w:rPr>
      <w:fldChar w:fldCharType="begin"/>
    </w:r>
    <w:r w:rsidRPr="009F6B83">
      <w:rPr>
        <w:rStyle w:val="PageNumber"/>
        <w:rFonts w:ascii="Times New Roman" w:hAnsi="Times New Roman"/>
        <w:noProof/>
        <w:sz w:val="24"/>
        <w:szCs w:val="24"/>
        <w:lang w:val="sr-Latn-CS"/>
      </w:rPr>
      <w:instrText xml:space="preserve">PAGE  </w:instrText>
    </w:r>
    <w:r w:rsidRPr="009F6B83">
      <w:rPr>
        <w:rStyle w:val="PageNumber"/>
        <w:rFonts w:ascii="Times New Roman" w:hAnsi="Times New Roman"/>
        <w:noProof/>
        <w:sz w:val="24"/>
        <w:szCs w:val="24"/>
        <w:lang w:val="sr-Latn-CS"/>
      </w:rPr>
      <w:fldChar w:fldCharType="separate"/>
    </w:r>
    <w:r w:rsidR="009F6B83">
      <w:rPr>
        <w:rStyle w:val="PageNumber"/>
        <w:rFonts w:ascii="Times New Roman" w:hAnsi="Times New Roman"/>
        <w:noProof/>
        <w:sz w:val="24"/>
        <w:szCs w:val="24"/>
        <w:lang w:val="sr-Latn-CS"/>
      </w:rPr>
      <w:t>2</w:t>
    </w:r>
    <w:r w:rsidRPr="009F6B83">
      <w:rPr>
        <w:rStyle w:val="PageNumber"/>
        <w:rFonts w:ascii="Times New Roman" w:hAnsi="Times New Roman"/>
        <w:noProof/>
        <w:sz w:val="24"/>
        <w:szCs w:val="24"/>
        <w:lang w:val="sr-Latn-CS"/>
      </w:rPr>
      <w:fldChar w:fldCharType="end"/>
    </w:r>
  </w:p>
  <w:p w:rsidR="007A6622" w:rsidRPr="009F6B83" w:rsidRDefault="007A6622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83" w:rsidRDefault="009F6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EF1"/>
    <w:rsid w:val="00032575"/>
    <w:rsid w:val="00055001"/>
    <w:rsid w:val="00055443"/>
    <w:rsid w:val="00084675"/>
    <w:rsid w:val="00087205"/>
    <w:rsid w:val="000A37CD"/>
    <w:rsid w:val="000A3ED4"/>
    <w:rsid w:val="000C1F88"/>
    <w:rsid w:val="000F7CA6"/>
    <w:rsid w:val="0010472D"/>
    <w:rsid w:val="00106997"/>
    <w:rsid w:val="00165EF1"/>
    <w:rsid w:val="001825CA"/>
    <w:rsid w:val="001E7DAC"/>
    <w:rsid w:val="002033A7"/>
    <w:rsid w:val="002036B8"/>
    <w:rsid w:val="00203FB3"/>
    <w:rsid w:val="00252E15"/>
    <w:rsid w:val="00265754"/>
    <w:rsid w:val="00282AD6"/>
    <w:rsid w:val="002B4CB0"/>
    <w:rsid w:val="002F0FFD"/>
    <w:rsid w:val="00316047"/>
    <w:rsid w:val="00333486"/>
    <w:rsid w:val="00345863"/>
    <w:rsid w:val="003475F5"/>
    <w:rsid w:val="003758FC"/>
    <w:rsid w:val="003A3356"/>
    <w:rsid w:val="003B7F2E"/>
    <w:rsid w:val="003D27EE"/>
    <w:rsid w:val="003F5997"/>
    <w:rsid w:val="00415FC3"/>
    <w:rsid w:val="00467B07"/>
    <w:rsid w:val="004944BA"/>
    <w:rsid w:val="00496F35"/>
    <w:rsid w:val="004B442F"/>
    <w:rsid w:val="0053108A"/>
    <w:rsid w:val="005356E1"/>
    <w:rsid w:val="00571158"/>
    <w:rsid w:val="00575FFA"/>
    <w:rsid w:val="006009E0"/>
    <w:rsid w:val="006177AC"/>
    <w:rsid w:val="00665AB0"/>
    <w:rsid w:val="00666D40"/>
    <w:rsid w:val="006C427C"/>
    <w:rsid w:val="006E1FEA"/>
    <w:rsid w:val="00727744"/>
    <w:rsid w:val="00747670"/>
    <w:rsid w:val="00747CD5"/>
    <w:rsid w:val="00753304"/>
    <w:rsid w:val="007535F3"/>
    <w:rsid w:val="00782D52"/>
    <w:rsid w:val="007A5521"/>
    <w:rsid w:val="007A6622"/>
    <w:rsid w:val="007B0447"/>
    <w:rsid w:val="007D76B1"/>
    <w:rsid w:val="007E7202"/>
    <w:rsid w:val="007F0C3A"/>
    <w:rsid w:val="00844B74"/>
    <w:rsid w:val="008B7733"/>
    <w:rsid w:val="008D713E"/>
    <w:rsid w:val="008E26D9"/>
    <w:rsid w:val="009255F4"/>
    <w:rsid w:val="00935B7A"/>
    <w:rsid w:val="00941DC1"/>
    <w:rsid w:val="0098265F"/>
    <w:rsid w:val="009A0C3F"/>
    <w:rsid w:val="009B4627"/>
    <w:rsid w:val="009C6F6D"/>
    <w:rsid w:val="009D4374"/>
    <w:rsid w:val="009F1ABD"/>
    <w:rsid w:val="009F6B83"/>
    <w:rsid w:val="00A2777A"/>
    <w:rsid w:val="00A550B0"/>
    <w:rsid w:val="00A61CE9"/>
    <w:rsid w:val="00AB0D38"/>
    <w:rsid w:val="00AB311B"/>
    <w:rsid w:val="00AE00DF"/>
    <w:rsid w:val="00B45BB9"/>
    <w:rsid w:val="00B83836"/>
    <w:rsid w:val="00B94C1E"/>
    <w:rsid w:val="00BB41FE"/>
    <w:rsid w:val="00C8224B"/>
    <w:rsid w:val="00C91E4B"/>
    <w:rsid w:val="00CB0282"/>
    <w:rsid w:val="00CC1C1C"/>
    <w:rsid w:val="00CD697C"/>
    <w:rsid w:val="00CE688A"/>
    <w:rsid w:val="00D04187"/>
    <w:rsid w:val="00D17438"/>
    <w:rsid w:val="00D32D62"/>
    <w:rsid w:val="00D441C9"/>
    <w:rsid w:val="00D53423"/>
    <w:rsid w:val="00D56A0F"/>
    <w:rsid w:val="00D619D4"/>
    <w:rsid w:val="00D63EF4"/>
    <w:rsid w:val="00D64FEB"/>
    <w:rsid w:val="00DA7433"/>
    <w:rsid w:val="00DD5A7A"/>
    <w:rsid w:val="00DE6CC0"/>
    <w:rsid w:val="00E45B21"/>
    <w:rsid w:val="00E51A45"/>
    <w:rsid w:val="00E74FC3"/>
    <w:rsid w:val="00EA2F21"/>
    <w:rsid w:val="00EB41CF"/>
    <w:rsid w:val="00F02DF7"/>
    <w:rsid w:val="00F140AD"/>
    <w:rsid w:val="00F367A8"/>
    <w:rsid w:val="00F6364F"/>
    <w:rsid w:val="00F6618B"/>
    <w:rsid w:val="00FC2AA4"/>
    <w:rsid w:val="00FE31D0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7B1BB94-857B-4CF0-B1CE-83D60015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13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C82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C822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C8224B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9"/>
    <w:locked/>
    <w:rsid w:val="00C8224B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C82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C8224B"/>
    <w:rPr>
      <w:rFonts w:cs="Times New Roman"/>
    </w:rPr>
  </w:style>
  <w:style w:type="character" w:styleId="Hyperlink">
    <w:name w:val="Hyperlink"/>
    <w:uiPriority w:val="99"/>
    <w:semiHidden/>
    <w:rsid w:val="00C8224B"/>
    <w:rPr>
      <w:rFonts w:cs="Times New Roman"/>
      <w:color w:val="0000FF"/>
      <w:u w:val="single"/>
    </w:rPr>
  </w:style>
  <w:style w:type="character" w:customStyle="1" w:styleId="spanbuttonlinks">
    <w:name w:val="span_button_links"/>
    <w:uiPriority w:val="99"/>
    <w:rsid w:val="00C8224B"/>
    <w:rPr>
      <w:rFonts w:cs="Times New Roman"/>
    </w:rPr>
  </w:style>
  <w:style w:type="paragraph" w:customStyle="1" w:styleId="1tekst">
    <w:name w:val="1tekst"/>
    <w:basedOn w:val="Normal"/>
    <w:uiPriority w:val="99"/>
    <w:rsid w:val="00084675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clan">
    <w:name w:val="4clan"/>
    <w:basedOn w:val="Normal"/>
    <w:uiPriority w:val="99"/>
    <w:rsid w:val="00084675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4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44B74"/>
    <w:rPr>
      <w:rFonts w:ascii="Segoe UI" w:hAnsi="Segoe UI" w:cs="Segoe UI"/>
      <w:sz w:val="18"/>
      <w:szCs w:val="18"/>
    </w:rPr>
  </w:style>
  <w:style w:type="character" w:customStyle="1" w:styleId="propisclassinner">
    <w:name w:val="propisclassinner"/>
    <w:uiPriority w:val="99"/>
    <w:rsid w:val="00415FC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82D52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2D52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character" w:styleId="PageNumber">
    <w:name w:val="page number"/>
    <w:uiPriority w:val="99"/>
    <w:rsid w:val="00782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104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3409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103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3409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4010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340940107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4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94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4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9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2.cekos.com/ce/faces/index.jsp%3F%26action%3Dpropis%26file%3D03809906.html%26path%3D03809906.html%26query%3DZAKON+O+VISOKOM+OBRAZOVANJU%26mark%3Dfalse%26tipPretrage%3D1%26tipPropisa%3D1%26domen%3D0%26mojiPropisi%3Dfalse%26datumOd%3D%26datumDo%3D%26groups%3D0-%40-0-%40--%40--%40-0-%40-0%26regExpZaMarkiranje%3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Ivanovic</dc:creator>
  <cp:keywords/>
  <dc:description/>
  <cp:lastModifiedBy>Bojan Grgic</cp:lastModifiedBy>
  <cp:revision>34</cp:revision>
  <cp:lastPrinted>2016-08-15T12:11:00Z</cp:lastPrinted>
  <dcterms:created xsi:type="dcterms:W3CDTF">2015-05-21T09:55:00Z</dcterms:created>
  <dcterms:modified xsi:type="dcterms:W3CDTF">2016-10-04T12:54:00Z</dcterms:modified>
</cp:coreProperties>
</file>